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15" w:rsidRDefault="00C22D15" w:rsidP="00CA2C86">
      <w:pPr>
        <w:pStyle w:val="a7"/>
        <w:rPr>
          <w:b/>
          <w:i/>
        </w:rPr>
      </w:pPr>
    </w:p>
    <w:p w:rsidR="009D5D2C" w:rsidRPr="009D5D2C" w:rsidRDefault="00CE1A9A" w:rsidP="00CA2C86">
      <w:pPr>
        <w:pStyle w:val="a7"/>
        <w:ind w:left="-993"/>
        <w:jc w:val="center"/>
        <w:rPr>
          <w:b/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5</w:t>
      </w:r>
      <w:r w:rsidR="009D5D2C" w:rsidRPr="009D5D2C">
        <w:rPr>
          <w:color w:val="0070C0"/>
          <w:sz w:val="44"/>
          <w:szCs w:val="44"/>
        </w:rPr>
        <w:t xml:space="preserve"> </w:t>
      </w:r>
      <w:r>
        <w:rPr>
          <w:color w:val="0070C0"/>
          <w:sz w:val="44"/>
          <w:szCs w:val="44"/>
        </w:rPr>
        <w:t>Международный пешеходный марш во Владивостоке</w:t>
      </w:r>
    </w:p>
    <w:p w:rsidR="00D035FF" w:rsidRPr="001F5F5C" w:rsidRDefault="003D34D0" w:rsidP="00CA2C86">
      <w:pPr>
        <w:pStyle w:val="a7"/>
        <w:ind w:left="-993"/>
        <w:jc w:val="center"/>
        <w:rPr>
          <w:b/>
          <w:color w:val="3466F4"/>
          <w:sz w:val="28"/>
          <w:szCs w:val="28"/>
        </w:rPr>
      </w:pPr>
      <w:r w:rsidRPr="001F5F5C">
        <w:rPr>
          <w:b/>
          <w:color w:val="3466F4"/>
          <w:sz w:val="28"/>
          <w:szCs w:val="28"/>
        </w:rPr>
        <w:t xml:space="preserve"> </w:t>
      </w:r>
      <w:r w:rsidR="009D5FEB">
        <w:rPr>
          <w:b/>
          <w:color w:val="3466F4"/>
          <w:sz w:val="28"/>
          <w:szCs w:val="28"/>
        </w:rPr>
        <w:t>06 июля 2018г</w:t>
      </w:r>
    </w:p>
    <w:p w:rsidR="009D4368" w:rsidRPr="00A41611" w:rsidRDefault="00CE1A9A" w:rsidP="00917113">
      <w:pPr>
        <w:pStyle w:val="a6"/>
        <w:numPr>
          <w:ilvl w:val="0"/>
          <w:numId w:val="8"/>
        </w:numPr>
        <w:ind w:left="0"/>
        <w:rPr>
          <w:b/>
        </w:rPr>
      </w:pPr>
      <w:r w:rsidRPr="00A41611">
        <w:rPr>
          <w:b/>
        </w:rPr>
        <w:t>20.00.ч. вечер Дружбы с иностранными ходоками.</w:t>
      </w:r>
    </w:p>
    <w:p w:rsidR="00CE1A9A" w:rsidRPr="00CE1A9A" w:rsidRDefault="00CE1A9A" w:rsidP="00815833">
      <w:pPr>
        <w:pStyle w:val="a6"/>
        <w:ind w:left="0"/>
        <w:rPr>
          <w:b/>
        </w:rPr>
      </w:pPr>
    </w:p>
    <w:p w:rsidR="001D7304" w:rsidRPr="00FC33BC" w:rsidRDefault="005B4913" w:rsidP="00815833">
      <w:pPr>
        <w:pStyle w:val="a6"/>
        <w:ind w:left="0"/>
      </w:pPr>
      <w:r w:rsidRPr="002C2D46">
        <w:rPr>
          <w:noProof/>
        </w:rPr>
        <w:drawing>
          <wp:anchor distT="0" distB="0" distL="114300" distR="114300" simplePos="0" relativeHeight="251653120" behindDoc="1" locked="0" layoutInCell="1" allowOverlap="1" wp14:anchorId="5F0B2556" wp14:editId="49A43D5E">
            <wp:simplePos x="0" y="0"/>
            <wp:positionH relativeFrom="column">
              <wp:align>left</wp:align>
            </wp:positionH>
            <wp:positionV relativeFrom="paragraph">
              <wp:posOffset>6377305</wp:posOffset>
            </wp:positionV>
            <wp:extent cx="5499100" cy="4123690"/>
            <wp:effectExtent l="0" t="0" r="6350" b="0"/>
            <wp:wrapTight wrapText="bothSides">
              <wp:wrapPolygon edited="0">
                <wp:start x="0" y="0"/>
                <wp:lineTo x="0" y="21454"/>
                <wp:lineTo x="21550" y="21454"/>
                <wp:lineTo x="21550" y="0"/>
                <wp:lineTo x="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лес и ин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66" cy="413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BC">
        <w:t xml:space="preserve">                                    </w:t>
      </w:r>
      <w:r>
        <w:rPr>
          <w:noProof/>
        </w:rPr>
        <w:drawing>
          <wp:inline distT="0" distB="0" distL="0" distR="0" wp14:anchorId="5D96A30A" wp14:editId="76F99D5B">
            <wp:extent cx="5692484" cy="4269363"/>
            <wp:effectExtent l="0" t="0" r="381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4-2016\100NIKON\DSCN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84" cy="42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3BC">
        <w:t xml:space="preserve">                                </w:t>
      </w:r>
    </w:p>
    <w:p w:rsidR="00A41611" w:rsidRDefault="00A41611" w:rsidP="00CE1A9A">
      <w:pPr>
        <w:pStyle w:val="a7"/>
        <w:numPr>
          <w:ilvl w:val="0"/>
          <w:numId w:val="9"/>
        </w:numPr>
        <w:spacing w:before="0" w:beforeAutospacing="0"/>
        <w:ind w:left="0" w:hanging="426"/>
        <w:jc w:val="both"/>
      </w:pPr>
    </w:p>
    <w:p w:rsidR="005B4913" w:rsidRPr="00A06291" w:rsidRDefault="00A06291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222222"/>
        </w:rPr>
      </w:pPr>
      <w:r w:rsidRPr="00A06291">
        <w:rPr>
          <w:rFonts w:asciiTheme="majorHAnsi" w:hAnsiTheme="majorHAnsi" w:cs="Arial"/>
          <w:color w:val="222222"/>
        </w:rPr>
        <w:t xml:space="preserve">Город </w:t>
      </w:r>
      <w:hyperlink r:id="rId11" w:tooltip="Владивостокский городской округ" w:history="1">
        <w:r w:rsidR="005B4913" w:rsidRPr="00A06291">
          <w:rPr>
            <w:rStyle w:val="af0"/>
            <w:rFonts w:asciiTheme="majorHAnsi" w:hAnsiTheme="majorHAnsi"/>
            <w:color w:val="0B0080"/>
          </w:rPr>
          <w:t>Владивосток</w:t>
        </w:r>
      </w:hyperlink>
      <w:r w:rsidR="005B4913" w:rsidRPr="00A06291">
        <w:rPr>
          <w:rFonts w:asciiTheme="majorHAnsi" w:hAnsiTheme="majorHAnsi" w:cs="Arial"/>
          <w:color w:val="222222"/>
        </w:rPr>
        <w:t> занимает территорию полуострова </w:t>
      </w:r>
      <w:proofErr w:type="spellStart"/>
      <w:r w:rsidR="00046EFC">
        <w:fldChar w:fldCharType="begin"/>
      </w:r>
      <w:r w:rsidR="00046EFC">
        <w:instrText xml:space="preserve"> HYPERLINK "https://ru.wikipedia.org/wiki/%D0%9F%D0%BE%D0%BB%D1%83%D0%BE%D1%81%D1%82%D1%80%D0%BE%D0%B2_%D0%9C%D1%83%D1%80%D0%B0%D0%B2%D1%8C%D1%91%D0%B2%D0%B0-%D0%90%D0%BC%D1%83%D1%80%D1%81%D0%BA%D0%BE%D0%B3%D0%BE" \o "Полуостров Муравьёва-Амурского" </w:instrText>
      </w:r>
      <w:r w:rsidR="00046EFC">
        <w:fldChar w:fldCharType="separate"/>
      </w:r>
      <w:r w:rsidR="005B4913" w:rsidRPr="00A06291">
        <w:rPr>
          <w:rStyle w:val="af0"/>
          <w:rFonts w:asciiTheme="majorHAnsi" w:hAnsiTheme="majorHAnsi"/>
          <w:color w:val="0B0080"/>
        </w:rPr>
        <w:t>Муравьёва</w:t>
      </w:r>
      <w:proofErr w:type="spellEnd"/>
      <w:r w:rsidR="005B4913" w:rsidRPr="00A06291">
        <w:rPr>
          <w:rStyle w:val="af0"/>
          <w:rFonts w:asciiTheme="majorHAnsi" w:hAnsiTheme="majorHAnsi"/>
          <w:color w:val="0B0080"/>
        </w:rPr>
        <w:t>-Амурского</w:t>
      </w:r>
      <w:r w:rsidR="00046EFC">
        <w:rPr>
          <w:rStyle w:val="af0"/>
          <w:rFonts w:asciiTheme="majorHAnsi" w:hAnsiTheme="majorHAnsi"/>
          <w:color w:val="0B0080"/>
        </w:rPr>
        <w:fldChar w:fldCharType="end"/>
      </w:r>
      <w:proofErr w:type="gramStart"/>
      <w:r w:rsidR="005B4913" w:rsidRPr="00A06291">
        <w:rPr>
          <w:rFonts w:asciiTheme="majorHAnsi" w:hAnsiTheme="majorHAnsi" w:cs="Arial"/>
          <w:color w:val="222222"/>
        </w:rPr>
        <w:t> ,</w:t>
      </w:r>
      <w:proofErr w:type="gramEnd"/>
      <w:r w:rsidR="005B4913" w:rsidRPr="00A06291">
        <w:rPr>
          <w:rFonts w:asciiTheme="majorHAnsi" w:hAnsiTheme="majorHAnsi" w:cs="Arial"/>
          <w:color w:val="222222"/>
        </w:rPr>
        <w:t> </w:t>
      </w:r>
      <w:hyperlink r:id="rId12" w:tooltip="Песчаный (полуостров)" w:history="1">
        <w:r w:rsidR="005B4913" w:rsidRPr="00A06291">
          <w:rPr>
            <w:rStyle w:val="af0"/>
            <w:rFonts w:asciiTheme="majorHAnsi" w:hAnsiTheme="majorHAnsi"/>
            <w:color w:val="0B0080"/>
          </w:rPr>
          <w:t>полуостров Песчаный</w:t>
        </w:r>
      </w:hyperlink>
      <w:r w:rsidR="005B4913" w:rsidRPr="00A06291">
        <w:rPr>
          <w:rFonts w:asciiTheme="majorHAnsi" w:hAnsiTheme="majorHAnsi" w:cs="Arial"/>
          <w:color w:val="222222"/>
        </w:rPr>
        <w:t>, около 50 островов </w:t>
      </w:r>
      <w:hyperlink r:id="rId13" w:tooltip="Залив Петра Великого" w:history="1">
        <w:r w:rsidR="005B4913" w:rsidRPr="00A06291">
          <w:rPr>
            <w:rStyle w:val="af0"/>
            <w:rFonts w:asciiTheme="majorHAnsi" w:hAnsiTheme="majorHAnsi"/>
            <w:color w:val="0B0080"/>
          </w:rPr>
          <w:t>залива Петра Великого</w:t>
        </w:r>
      </w:hyperlink>
      <w:r w:rsidR="005B4913" w:rsidRPr="00A06291">
        <w:rPr>
          <w:rFonts w:asciiTheme="majorHAnsi" w:hAnsiTheme="majorHAnsi" w:cs="Arial"/>
          <w:color w:val="222222"/>
        </w:rPr>
        <w:t> (среди которых только 6 имеют площадь свыше одного квадратного километра: </w:t>
      </w:r>
      <w:hyperlink r:id="rId14" w:tooltip="Русский (остров, Приморский край)" w:history="1">
        <w:proofErr w:type="gramStart"/>
        <w:r w:rsidR="005B4913" w:rsidRPr="00A06291">
          <w:rPr>
            <w:rStyle w:val="af0"/>
            <w:rFonts w:asciiTheme="majorHAnsi" w:hAnsiTheme="majorHAnsi"/>
            <w:color w:val="0B0080"/>
          </w:rPr>
          <w:t>Русский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hyperlink r:id="rId15" w:tooltip="Остров Попова" w:history="1">
        <w:r w:rsidR="005B4913" w:rsidRPr="00A06291">
          <w:rPr>
            <w:rStyle w:val="af0"/>
            <w:rFonts w:asciiTheme="majorHAnsi" w:hAnsiTheme="majorHAnsi"/>
            <w:color w:val="0B0080"/>
          </w:rPr>
          <w:t>Попова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hyperlink r:id="rId16" w:tooltip="Рейнеке (остров, Японское море)" w:history="1">
        <w:r w:rsidR="005B4913" w:rsidRPr="00A06291">
          <w:rPr>
            <w:rStyle w:val="af0"/>
            <w:rFonts w:asciiTheme="majorHAnsi" w:hAnsiTheme="majorHAnsi"/>
            <w:color w:val="0B0080"/>
          </w:rPr>
          <w:t>Рейнеке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proofErr w:type="spellStart"/>
      <w:r w:rsidR="00046EFC">
        <w:fldChar w:fldCharType="begin"/>
      </w:r>
      <w:r w:rsidR="00046EFC">
        <w:instrText xml:space="preserve"> HYPERLINK "https://ru.wikipedia.org/wiki/%D0%9E%D1%81%D1%82%D1%80%D0%BE%D0%B2_%D0%A0%D0%B8%D0%BA%D0%BE%D1%80%D0%B4%D0%B0" \o "Остров Рикорда" </w:instrText>
      </w:r>
      <w:r w:rsidR="00046EFC">
        <w:fldChar w:fldCharType="separate"/>
      </w:r>
      <w:r w:rsidR="005B4913" w:rsidRPr="00A06291">
        <w:rPr>
          <w:rStyle w:val="af0"/>
          <w:rFonts w:asciiTheme="majorHAnsi" w:hAnsiTheme="majorHAnsi"/>
          <w:color w:val="0B0080"/>
        </w:rPr>
        <w:t>Рикорда</w:t>
      </w:r>
      <w:proofErr w:type="spellEnd"/>
      <w:r w:rsidR="00046EFC">
        <w:rPr>
          <w:rStyle w:val="af0"/>
          <w:rFonts w:asciiTheme="majorHAnsi" w:hAnsiTheme="majorHAnsi"/>
          <w:color w:val="0B0080"/>
        </w:rPr>
        <w:fldChar w:fldCharType="end"/>
      </w:r>
      <w:r w:rsidR="005B4913" w:rsidRPr="00A06291">
        <w:rPr>
          <w:rFonts w:asciiTheme="majorHAnsi" w:hAnsiTheme="majorHAnsi" w:cs="Arial"/>
          <w:color w:val="222222"/>
        </w:rPr>
        <w:t>, </w:t>
      </w:r>
      <w:hyperlink r:id="rId17" w:tooltip="Остров Шкота" w:history="1">
        <w:r w:rsidR="005B4913" w:rsidRPr="00A06291">
          <w:rPr>
            <w:rStyle w:val="af0"/>
            <w:rFonts w:asciiTheme="majorHAnsi" w:hAnsiTheme="majorHAnsi"/>
            <w:color w:val="0B0080"/>
          </w:rPr>
          <w:t>Шкота</w:t>
        </w:r>
      </w:hyperlink>
      <w:r w:rsidR="005B4913" w:rsidRPr="00A06291">
        <w:rPr>
          <w:rFonts w:asciiTheme="majorHAnsi" w:hAnsiTheme="majorHAnsi" w:cs="Arial"/>
          <w:color w:val="222222"/>
        </w:rPr>
        <w:t>, </w:t>
      </w:r>
      <w:hyperlink r:id="rId18" w:tooltip="Остров Елены" w:history="1">
        <w:r w:rsidR="005B4913" w:rsidRPr="00A06291">
          <w:rPr>
            <w:rStyle w:val="af0"/>
            <w:rFonts w:asciiTheme="majorHAnsi" w:hAnsiTheme="majorHAnsi"/>
            <w:color w:val="0B0080"/>
          </w:rPr>
          <w:t>Елены</w:t>
        </w:r>
      </w:hyperlink>
      <w:r w:rsidR="005B4913" w:rsidRPr="00A06291">
        <w:rPr>
          <w:rFonts w:asciiTheme="majorHAnsi" w:hAnsiTheme="majorHAnsi" w:cs="Arial"/>
          <w:color w:val="222222"/>
        </w:rPr>
        <w:t>).</w:t>
      </w:r>
      <w:proofErr w:type="gramEnd"/>
    </w:p>
    <w:p w:rsidR="00CE1A9A" w:rsidRPr="00A06291" w:rsidRDefault="005B4913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</w:rPr>
      </w:pPr>
      <w:r w:rsidRPr="00A06291">
        <w:rPr>
          <w:rFonts w:asciiTheme="majorHAnsi" w:hAnsiTheme="majorHAnsi" w:cs="Arial"/>
          <w:color w:val="222222"/>
        </w:rPr>
        <w:t xml:space="preserve">Он протянулся на расстояние около 30 км с юга на север и почти 10 км с запада на восток, омывается </w:t>
      </w:r>
      <w:r w:rsidR="00A06291" w:rsidRPr="00A06291">
        <w:rPr>
          <w:rFonts w:asciiTheme="majorHAnsi" w:hAnsiTheme="majorHAnsi" w:cs="Arial"/>
          <w:color w:val="222222"/>
        </w:rPr>
        <w:t>в</w:t>
      </w:r>
      <w:r w:rsidRPr="00A06291">
        <w:rPr>
          <w:rFonts w:asciiTheme="majorHAnsi" w:hAnsiTheme="majorHAnsi" w:cs="Arial"/>
          <w:color w:val="222222"/>
        </w:rPr>
        <w:t>одами </w:t>
      </w:r>
      <w:hyperlink r:id="rId19" w:tooltip="Амурский залив" w:history="1">
        <w:r w:rsidRPr="00A06291">
          <w:rPr>
            <w:rStyle w:val="af0"/>
            <w:rFonts w:asciiTheme="majorHAnsi" w:hAnsiTheme="majorHAnsi"/>
            <w:color w:val="0B0080"/>
          </w:rPr>
          <w:t>Амурского</w:t>
        </w:r>
      </w:hyperlink>
      <w:r w:rsidRPr="00A06291">
        <w:rPr>
          <w:rFonts w:asciiTheme="majorHAnsi" w:hAnsiTheme="majorHAnsi" w:cs="Arial"/>
          <w:color w:val="222222"/>
        </w:rPr>
        <w:t> и </w:t>
      </w:r>
      <w:hyperlink r:id="rId20" w:tooltip="Уссурийский залив" w:history="1">
        <w:r w:rsidRPr="00A06291">
          <w:rPr>
            <w:rStyle w:val="af0"/>
            <w:rFonts w:asciiTheme="majorHAnsi" w:hAnsiTheme="majorHAnsi"/>
            <w:color w:val="0B0080"/>
          </w:rPr>
          <w:t>Уссурийского</w:t>
        </w:r>
      </w:hyperlink>
      <w:r w:rsidRPr="00A06291">
        <w:rPr>
          <w:rFonts w:asciiTheme="majorHAnsi" w:hAnsiTheme="majorHAnsi" w:cs="Arial"/>
          <w:color w:val="222222"/>
        </w:rPr>
        <w:t> заливов, входящих в акваторию залива </w:t>
      </w:r>
      <w:hyperlink r:id="rId21" w:tooltip="Залив Петра Великого" w:history="1">
        <w:r w:rsidRPr="00A06291">
          <w:rPr>
            <w:rStyle w:val="af0"/>
            <w:rFonts w:asciiTheme="majorHAnsi" w:hAnsiTheme="majorHAnsi"/>
            <w:color w:val="0B0080"/>
          </w:rPr>
          <w:t>Петра Великого</w:t>
        </w:r>
      </w:hyperlink>
      <w:r w:rsidRPr="00A06291">
        <w:rPr>
          <w:rFonts w:asciiTheme="majorHAnsi" w:hAnsiTheme="majorHAnsi" w:cs="Arial"/>
          <w:color w:val="222222"/>
        </w:rPr>
        <w:t> </w:t>
      </w:r>
      <w:hyperlink r:id="rId22" w:tooltip="Японское море" w:history="1">
        <w:r w:rsidRPr="00A06291">
          <w:rPr>
            <w:rStyle w:val="af0"/>
            <w:rFonts w:asciiTheme="majorHAnsi" w:hAnsiTheme="majorHAnsi"/>
            <w:color w:val="0B0080"/>
          </w:rPr>
          <w:t>Японского</w:t>
        </w:r>
      </w:hyperlink>
      <w:r w:rsidRPr="00A06291">
        <w:rPr>
          <w:rFonts w:asciiTheme="majorHAnsi" w:hAnsiTheme="majorHAnsi" w:cs="Arial"/>
          <w:color w:val="222222"/>
        </w:rPr>
        <w:t> моря</w:t>
      </w:r>
      <w:r w:rsidR="00A06291" w:rsidRPr="00A06291">
        <w:rPr>
          <w:rFonts w:asciiTheme="majorHAnsi" w:hAnsiTheme="majorHAnsi" w:cs="Arial"/>
          <w:color w:val="222222"/>
        </w:rPr>
        <w:t xml:space="preserve">. </w:t>
      </w:r>
      <w:r w:rsidRPr="00A06291">
        <w:rPr>
          <w:rFonts w:asciiTheme="majorHAnsi" w:hAnsiTheme="majorHAnsi" w:cs="Arial"/>
          <w:color w:val="222222"/>
        </w:rPr>
        <w:t>Самая высокая точка исторической части города — сопка </w:t>
      </w:r>
      <w:hyperlink r:id="rId23" w:tooltip="Орлиное Гнездо (сопка)" w:history="1">
        <w:r w:rsidRPr="00A06291">
          <w:rPr>
            <w:rStyle w:val="af0"/>
            <w:rFonts w:asciiTheme="majorHAnsi" w:hAnsiTheme="majorHAnsi"/>
            <w:color w:val="0B0080"/>
          </w:rPr>
          <w:t>Орлиное Гнездо</w:t>
        </w:r>
      </w:hyperlink>
      <w:r w:rsidRPr="00A06291">
        <w:rPr>
          <w:rFonts w:asciiTheme="majorHAnsi" w:hAnsiTheme="majorHAnsi" w:cs="Arial"/>
          <w:color w:val="222222"/>
        </w:rPr>
        <w:t> высотой 199 м над уровнем моря (по другим источникам 214 м). На территории городского округа самой высокой точкой считается безымянная гора высотой 474 м, в народе называемая </w:t>
      </w:r>
      <w:hyperlink r:id="rId24" w:tooltip="Синяя сопка (страница отсутствует)" w:history="1">
        <w:r w:rsidRPr="00A06291">
          <w:rPr>
            <w:rStyle w:val="af0"/>
            <w:rFonts w:asciiTheme="majorHAnsi" w:hAnsiTheme="majorHAnsi"/>
            <w:color w:val="A55858"/>
          </w:rPr>
          <w:t>Синяя сопка</w:t>
        </w:r>
      </w:hyperlink>
      <w:r w:rsidRPr="00A06291">
        <w:rPr>
          <w:rFonts w:asciiTheme="majorHAnsi" w:hAnsiTheme="majorHAnsi" w:cs="Arial"/>
          <w:color w:val="222222"/>
        </w:rPr>
        <w:t xml:space="preserve">, расположенная в северной части полуострова </w:t>
      </w:r>
      <w:proofErr w:type="spellStart"/>
      <w:r w:rsidRPr="00A06291">
        <w:rPr>
          <w:rFonts w:asciiTheme="majorHAnsi" w:hAnsiTheme="majorHAnsi" w:cs="Arial"/>
          <w:color w:val="222222"/>
        </w:rPr>
        <w:t>Муравьёва</w:t>
      </w:r>
      <w:proofErr w:type="spellEnd"/>
      <w:r w:rsidRPr="00A06291">
        <w:rPr>
          <w:rFonts w:asciiTheme="majorHAnsi" w:hAnsiTheme="majorHAnsi" w:cs="Arial"/>
          <w:color w:val="222222"/>
        </w:rPr>
        <w:t>-Амурского недалеко от границы с </w:t>
      </w:r>
      <w:hyperlink r:id="rId25" w:tooltip="Артём (город)" w:history="1">
        <w:r w:rsidRPr="00A06291">
          <w:rPr>
            <w:rStyle w:val="af0"/>
            <w:rFonts w:asciiTheme="majorHAnsi" w:hAnsiTheme="majorHAnsi"/>
            <w:color w:val="0B0080"/>
          </w:rPr>
          <w:t>Артёмом</w:t>
        </w:r>
      </w:hyperlink>
      <w:r w:rsidRPr="00A06291">
        <w:rPr>
          <w:rFonts w:asciiTheme="majorHAnsi" w:hAnsiTheme="majorHAnsi" w:cs="Arial"/>
          <w:color w:val="222222"/>
        </w:rPr>
        <w:t>. Другие значимые высоты — сопка </w:t>
      </w:r>
      <w:hyperlink r:id="rId26" w:tooltip="Сопка Холодильник" w:history="1">
        <w:r w:rsidRPr="00A06291">
          <w:rPr>
            <w:rStyle w:val="af0"/>
            <w:rFonts w:asciiTheme="majorHAnsi" w:hAnsiTheme="majorHAnsi"/>
            <w:color w:val="0B0080"/>
          </w:rPr>
          <w:t>Холодильник</w:t>
        </w:r>
      </w:hyperlink>
      <w:r w:rsidRPr="00A06291">
        <w:rPr>
          <w:rFonts w:asciiTheme="majorHAnsi" w:hAnsiTheme="majorHAnsi" w:cs="Arial"/>
          <w:color w:val="222222"/>
        </w:rPr>
        <w:t> (257 м), </w:t>
      </w:r>
      <w:hyperlink r:id="rId27" w:tooltip="Гора Русских" w:history="1">
        <w:r w:rsidRPr="00A06291">
          <w:rPr>
            <w:rStyle w:val="af0"/>
            <w:rFonts w:asciiTheme="majorHAnsi" w:hAnsiTheme="majorHAnsi"/>
            <w:color w:val="0B0080"/>
          </w:rPr>
          <w:t>гора Русских</w:t>
        </w:r>
      </w:hyperlink>
      <w:r w:rsidRPr="00A06291">
        <w:rPr>
          <w:rFonts w:asciiTheme="majorHAnsi" w:hAnsiTheme="majorHAnsi" w:cs="Arial"/>
          <w:color w:val="222222"/>
        </w:rPr>
        <w:t>(291 м), </w:t>
      </w:r>
      <w:hyperlink r:id="rId28" w:tooltip="Гора Варгина" w:history="1">
        <w:r w:rsidRPr="00A06291">
          <w:rPr>
            <w:rStyle w:val="af0"/>
            <w:rFonts w:asciiTheme="majorHAnsi" w:hAnsiTheme="majorHAnsi"/>
            <w:color w:val="0B0080"/>
          </w:rPr>
          <w:t xml:space="preserve">гора </w:t>
        </w:r>
        <w:proofErr w:type="spellStart"/>
        <w:r w:rsidRPr="00A06291">
          <w:rPr>
            <w:rStyle w:val="af0"/>
            <w:rFonts w:asciiTheme="majorHAnsi" w:hAnsiTheme="majorHAnsi"/>
            <w:color w:val="0B0080"/>
          </w:rPr>
          <w:t>Варгина</w:t>
        </w:r>
        <w:proofErr w:type="spellEnd"/>
      </w:hyperlink>
      <w:r w:rsidRPr="00A06291">
        <w:rPr>
          <w:rFonts w:asciiTheme="majorHAnsi" w:hAnsiTheme="majorHAnsi" w:cs="Arial"/>
          <w:color w:val="222222"/>
        </w:rPr>
        <w:t> (458 м)</w:t>
      </w:r>
      <w:hyperlink r:id="rId29" w:anchor="cite_note-pogoda1-42" w:history="1">
        <w:r w:rsidRPr="00A06291">
          <w:rPr>
            <w:rStyle w:val="af0"/>
            <w:rFonts w:asciiTheme="majorHAnsi" w:hAnsiTheme="majorHAnsi"/>
            <w:color w:val="0B0080"/>
            <w:vertAlign w:val="superscript"/>
          </w:rPr>
          <w:t>[42]</w:t>
        </w:r>
      </w:hyperlink>
      <w:r w:rsidRPr="00A06291">
        <w:rPr>
          <w:rFonts w:asciiTheme="majorHAnsi" w:hAnsiTheme="majorHAnsi" w:cs="Arial"/>
          <w:color w:val="222222"/>
        </w:rPr>
        <w:t xml:space="preserve">. </w:t>
      </w:r>
      <w:r w:rsidR="00A06291" w:rsidRPr="00A06291">
        <w:rPr>
          <w:rFonts w:asciiTheme="majorHAnsi" w:hAnsiTheme="majorHAnsi" w:cs="Arial"/>
          <w:color w:val="222222"/>
          <w:shd w:val="clear" w:color="auto" w:fill="FFFFFF"/>
        </w:rPr>
        <w:t>Согласно данным Приморской службы государственной статистики на 2016 год постоянное население городского округа составило 633,2 тыс. человек</w:t>
      </w:r>
      <w:hyperlink r:id="rId30" w:anchor="cite_note-67" w:history="1">
        <w:r w:rsidR="00A06291" w:rsidRPr="00A06291">
          <w:rPr>
            <w:rStyle w:val="af0"/>
            <w:rFonts w:asciiTheme="majorHAnsi" w:hAnsiTheme="majorHAnsi"/>
            <w:color w:val="0B0080"/>
            <w:shd w:val="clear" w:color="auto" w:fill="FFFFFF"/>
            <w:vertAlign w:val="superscript"/>
          </w:rPr>
          <w:t>[67]</w:t>
        </w:r>
      </w:hyperlink>
    </w:p>
    <w:p w:rsidR="00A06291" w:rsidRPr="00A06291" w:rsidRDefault="00A06291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222222"/>
        </w:rPr>
      </w:pPr>
      <w:r w:rsidRPr="00A06291">
        <w:rPr>
          <w:rFonts w:asciiTheme="majorHAnsi" w:hAnsiTheme="majorHAnsi" w:cs="Arial"/>
          <w:color w:val="222222"/>
        </w:rPr>
        <w:t>Город имеет обширные внешние связи, которые стали  активно развиваться после отмены режима секретности города в 1992 году. В настоящее время Владивосток является членом нескольких международных организаций, в том числе Организации по развитию туризма городов АТР, Саммита городов АТР, Ассоциации мэров городов Сибири, Дальнего Востока и западного побережья Японии.</w:t>
      </w:r>
    </w:p>
    <w:p w:rsidR="004556FC" w:rsidRDefault="00A06291" w:rsidP="004556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222222"/>
        </w:rPr>
      </w:pPr>
      <w:r w:rsidRPr="00A06291">
        <w:rPr>
          <w:rFonts w:asciiTheme="majorHAnsi" w:hAnsiTheme="majorHAnsi" w:cs="Arial"/>
          <w:color w:val="222222"/>
        </w:rPr>
        <w:t>Во Владивостоке расположено большое число иностранных представительств, открыто Представительство </w:t>
      </w:r>
      <w:hyperlink r:id="rId31" w:tooltip="МИД РФ" w:history="1">
        <w:r w:rsidRPr="00A06291">
          <w:rPr>
            <w:rStyle w:val="af0"/>
            <w:rFonts w:asciiTheme="majorHAnsi" w:hAnsiTheme="majorHAnsi"/>
            <w:color w:val="0B0080"/>
          </w:rPr>
          <w:t>МИД РФ</w:t>
        </w:r>
      </w:hyperlink>
      <w:r w:rsidRPr="00A06291">
        <w:rPr>
          <w:rFonts w:asciiTheme="majorHAnsi" w:hAnsiTheme="majorHAnsi" w:cs="Arial"/>
          <w:color w:val="222222"/>
        </w:rPr>
        <w:t xml:space="preserve">. По количеству иностранных представительств город находится на третьем месте в стране. </w:t>
      </w:r>
      <w:proofErr w:type="gramStart"/>
      <w:r w:rsidRPr="00A06291">
        <w:rPr>
          <w:rFonts w:asciiTheme="majorHAnsi" w:hAnsiTheme="majorHAnsi" w:cs="Arial"/>
          <w:color w:val="222222"/>
        </w:rPr>
        <w:t>Во Владивостоке расположены </w:t>
      </w:r>
      <w:hyperlink r:id="rId32" w:tooltip="Консульство" w:history="1">
        <w:r w:rsidRPr="00A06291">
          <w:rPr>
            <w:rStyle w:val="af0"/>
            <w:rFonts w:asciiTheme="majorHAnsi" w:hAnsiTheme="majorHAnsi"/>
            <w:color w:val="0B0080"/>
          </w:rPr>
          <w:t>консульства</w:t>
        </w:r>
      </w:hyperlink>
      <w:r w:rsidRPr="00A06291">
        <w:rPr>
          <w:rFonts w:asciiTheme="majorHAnsi" w:hAnsiTheme="majorHAnsi" w:cs="Arial"/>
          <w:color w:val="222222"/>
        </w:rPr>
        <w:t> 23 стран, из которых 13 — почётные</w:t>
      </w:r>
      <w:hyperlink r:id="rId33" w:anchor="cite_note-123" w:history="1">
        <w:r w:rsidRPr="00A06291">
          <w:rPr>
            <w:rStyle w:val="af0"/>
            <w:rFonts w:asciiTheme="majorHAnsi" w:hAnsiTheme="majorHAnsi"/>
            <w:color w:val="0B0080"/>
            <w:vertAlign w:val="superscript"/>
          </w:rPr>
          <w:t>[</w:t>
        </w:r>
      </w:hyperlink>
      <w:r w:rsidRPr="00A06291">
        <w:rPr>
          <w:rFonts w:asciiTheme="majorHAnsi" w:hAnsiTheme="majorHAnsi" w:cs="Arial"/>
          <w:color w:val="222222"/>
        </w:rPr>
        <w:t>. Заключены договоры об установлении </w:t>
      </w:r>
      <w:hyperlink r:id="rId34" w:tooltip="Города-побратимы" w:history="1">
        <w:r w:rsidRPr="00A06291">
          <w:rPr>
            <w:rStyle w:val="af0"/>
            <w:rFonts w:asciiTheme="majorHAnsi" w:hAnsiTheme="majorHAnsi"/>
            <w:color w:val="0B0080"/>
          </w:rPr>
          <w:t>побратимских связей</w:t>
        </w:r>
      </w:hyperlink>
      <w:r w:rsidRPr="00A06291">
        <w:rPr>
          <w:rFonts w:asciiTheme="majorHAnsi" w:hAnsiTheme="majorHAnsi" w:cs="Arial"/>
          <w:color w:val="222222"/>
        </w:rPr>
        <w:t> с 14 городами Китая, США, Республики Кореи, КНДР, Японии, Эквадора и Малайзии, подписаны договоры о дружбе и сотрудничестве с 10 городами.</w:t>
      </w:r>
      <w:hyperlink r:id="rId35" w:anchor="cite_note-124" w:history="1">
        <w:r w:rsidRPr="00A06291">
          <w:rPr>
            <w:rStyle w:val="af0"/>
            <w:rFonts w:asciiTheme="majorHAnsi" w:hAnsiTheme="majorHAnsi"/>
            <w:color w:val="0B0080"/>
            <w:vertAlign w:val="superscript"/>
          </w:rPr>
          <w:t>[</w:t>
        </w:r>
      </w:hyperlink>
      <w:r w:rsidRPr="00A06291">
        <w:rPr>
          <w:rFonts w:asciiTheme="majorHAnsi" w:hAnsiTheme="majorHAnsi" w:cs="Arial"/>
          <w:color w:val="222222"/>
          <w:vertAlign w:val="superscript"/>
        </w:rPr>
        <w:t>.</w:t>
      </w:r>
      <w:r w:rsidRPr="00A06291">
        <w:rPr>
          <w:rFonts w:asciiTheme="majorHAnsi" w:hAnsiTheme="majorHAnsi" w:cs="Arial"/>
          <w:color w:val="222222"/>
        </w:rPr>
        <w:t>Владивосток является ближайшим к странам Азиатско-Тихоокеанского региона городом с европейской культурой, чем привлекателен для туристов</w:t>
      </w:r>
      <w:hyperlink r:id="rId36" w:anchor="cite_note-159" w:history="1">
        <w:r w:rsidRPr="00A06291">
          <w:rPr>
            <w:rFonts w:asciiTheme="majorHAnsi" w:hAnsiTheme="majorHAnsi" w:cs="Arial"/>
            <w:color w:val="0B0080"/>
            <w:u w:val="single"/>
            <w:vertAlign w:val="superscript"/>
          </w:rPr>
          <w:t>[</w:t>
        </w:r>
      </w:hyperlink>
      <w:r w:rsidRPr="00A06291">
        <w:rPr>
          <w:rFonts w:asciiTheme="majorHAnsi" w:hAnsiTheme="majorHAnsi" w:cs="Arial"/>
          <w:color w:val="222222"/>
        </w:rPr>
        <w:t xml:space="preserve"> Город включён в проект развития дальневосточного туризма «Восточное</w:t>
      </w:r>
      <w:proofErr w:type="gramEnd"/>
      <w:r w:rsidRPr="00A06291">
        <w:rPr>
          <w:rFonts w:asciiTheme="majorHAnsi" w:hAnsiTheme="majorHAnsi" w:cs="Arial"/>
          <w:color w:val="222222"/>
        </w:rPr>
        <w:t xml:space="preserve"> кольцо». В рамках проекта открылась </w:t>
      </w:r>
      <w:hyperlink r:id="rId37" w:tooltip="Приморский театр оперы и балета" w:history="1">
        <w:r w:rsidRPr="00A06291">
          <w:rPr>
            <w:rFonts w:asciiTheme="majorHAnsi" w:hAnsiTheme="majorHAnsi" w:cs="Arial"/>
            <w:color w:val="0B0080"/>
            <w:u w:val="single"/>
          </w:rPr>
          <w:t>Приморская сцена</w:t>
        </w:r>
      </w:hyperlink>
      <w:r w:rsidRPr="00A06291">
        <w:rPr>
          <w:rFonts w:asciiTheme="majorHAnsi" w:hAnsiTheme="majorHAnsi" w:cs="Arial"/>
          <w:color w:val="222222"/>
        </w:rPr>
        <w:t> </w:t>
      </w:r>
      <w:hyperlink r:id="rId38" w:tooltip="Мариинский театр" w:history="1">
        <w:r w:rsidRPr="00A06291">
          <w:rPr>
            <w:rFonts w:asciiTheme="majorHAnsi" w:hAnsiTheme="majorHAnsi" w:cs="Arial"/>
            <w:color w:val="0B0080"/>
            <w:u w:val="single"/>
          </w:rPr>
          <w:t>Мариинского театра</w:t>
        </w:r>
      </w:hyperlink>
      <w:r w:rsidRPr="00A06291">
        <w:rPr>
          <w:rFonts w:asciiTheme="majorHAnsi" w:hAnsiTheme="majorHAnsi" w:cs="Arial"/>
          <w:color w:val="222222"/>
        </w:rPr>
        <w:t>, открыты филиалы </w:t>
      </w:r>
      <w:hyperlink r:id="rId39" w:tooltip="Эрмитаж" w:history="1">
        <w:r w:rsidRPr="00A06291">
          <w:rPr>
            <w:rFonts w:asciiTheme="majorHAnsi" w:hAnsiTheme="majorHAnsi" w:cs="Arial"/>
            <w:color w:val="0B0080"/>
            <w:u w:val="single"/>
          </w:rPr>
          <w:t>Эрмитажа</w:t>
        </w:r>
      </w:hyperlink>
      <w:r w:rsidRPr="00A06291">
        <w:rPr>
          <w:rFonts w:asciiTheme="majorHAnsi" w:hAnsiTheme="majorHAnsi" w:cs="Arial"/>
          <w:color w:val="222222"/>
        </w:rPr>
        <w:t>, </w:t>
      </w:r>
      <w:hyperlink r:id="rId40" w:tooltip="Русский музей" w:history="1">
        <w:r w:rsidRPr="00A06291">
          <w:rPr>
            <w:rFonts w:asciiTheme="majorHAnsi" w:hAnsiTheme="majorHAnsi" w:cs="Arial"/>
            <w:color w:val="0B0080"/>
            <w:u w:val="single"/>
          </w:rPr>
          <w:t>Русского музея</w:t>
        </w:r>
      </w:hyperlink>
      <w:r w:rsidRPr="00A06291">
        <w:rPr>
          <w:rFonts w:asciiTheme="majorHAnsi" w:hAnsiTheme="majorHAnsi" w:cs="Arial"/>
          <w:color w:val="222222"/>
        </w:rPr>
        <w:t>, </w:t>
      </w:r>
      <w:hyperlink r:id="rId41" w:tooltip="Третьяковская галерея" w:history="1">
        <w:r w:rsidRPr="00A06291">
          <w:rPr>
            <w:rFonts w:asciiTheme="majorHAnsi" w:hAnsiTheme="majorHAnsi" w:cs="Arial"/>
            <w:color w:val="0B0080"/>
            <w:u w:val="single"/>
          </w:rPr>
          <w:t>Третьяковской галереи</w:t>
        </w:r>
      </w:hyperlink>
      <w:r w:rsidRPr="00A06291">
        <w:rPr>
          <w:rFonts w:asciiTheme="majorHAnsi" w:hAnsiTheme="majorHAnsi" w:cs="Arial"/>
          <w:color w:val="222222"/>
        </w:rPr>
        <w:t> и </w:t>
      </w:r>
      <w:hyperlink r:id="rId42" w:tooltip="Музей Востока" w:history="1">
        <w:r w:rsidRPr="00A06291">
          <w:rPr>
            <w:rFonts w:asciiTheme="majorHAnsi" w:hAnsiTheme="majorHAnsi" w:cs="Arial"/>
            <w:color w:val="0B0080"/>
            <w:u w:val="single"/>
          </w:rPr>
          <w:t>Музея Востока</w:t>
        </w:r>
      </w:hyperlink>
      <w:r w:rsidRPr="00A06291">
        <w:rPr>
          <w:rFonts w:asciiTheme="majorHAnsi" w:hAnsiTheme="majorHAnsi" w:cs="Arial"/>
          <w:color w:val="222222"/>
        </w:rPr>
        <w:t>. Владивосток вошёл в десятку лучших российских городов для отдыха и туризма по версии «</w:t>
      </w:r>
      <w:proofErr w:type="spellStart"/>
      <w:r w:rsidRPr="00A06291">
        <w:rPr>
          <w:rFonts w:asciiTheme="majorHAnsi" w:hAnsiTheme="majorHAnsi" w:cs="Arial"/>
          <w:color w:val="222222"/>
        </w:rPr>
        <w:t>Форбс</w:t>
      </w:r>
      <w:proofErr w:type="spellEnd"/>
      <w:r w:rsidRPr="00A06291">
        <w:rPr>
          <w:rFonts w:asciiTheme="majorHAnsi" w:hAnsiTheme="majorHAnsi" w:cs="Arial"/>
          <w:color w:val="222222"/>
        </w:rPr>
        <w:t>».</w:t>
      </w:r>
      <w:r w:rsidR="004556FC">
        <w:rPr>
          <w:rFonts w:asciiTheme="majorHAnsi" w:hAnsiTheme="majorHAnsi" w:cs="Arial"/>
          <w:color w:val="222222"/>
        </w:rPr>
        <w:t xml:space="preserve"> 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                </w:t>
      </w:r>
      <w:r w:rsidR="004B7E7A">
        <w:rPr>
          <w:b/>
          <w:color w:val="3466F4"/>
          <w:sz w:val="28"/>
          <w:szCs w:val="28"/>
        </w:rPr>
        <w:t>0</w:t>
      </w:r>
      <w:r>
        <w:rPr>
          <w:b/>
          <w:color w:val="3466F4"/>
          <w:sz w:val="28"/>
          <w:szCs w:val="28"/>
        </w:rPr>
        <w:t>7 июля 2018г.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            </w:t>
      </w:r>
      <w:r w:rsidRPr="008A0246">
        <w:rPr>
          <w:b/>
          <w:color w:val="3466F4"/>
          <w:sz w:val="28"/>
          <w:szCs w:val="28"/>
        </w:rPr>
        <w:t>Первый День Марша</w:t>
      </w:r>
    </w:p>
    <w:p w:rsidR="00DB6CDE" w:rsidRDefault="00DB6CDE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</w:p>
    <w:p w:rsidR="00DB6CDE" w:rsidRDefault="00DB6CDE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  <w:r>
        <w:t xml:space="preserve"> Спортивная набережная.</w:t>
      </w:r>
    </w:p>
    <w:p w:rsidR="00DB6CDE" w:rsidRDefault="00DB6CDE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Регистрация, получение </w:t>
      </w:r>
    </w:p>
    <w:p w:rsidR="00DB6CDE" w:rsidRDefault="00DB6CDE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стартовых пакетов – 8.30 час.</w:t>
      </w:r>
    </w:p>
    <w:p w:rsidR="004556FC" w:rsidRDefault="00DB6CDE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</w:t>
      </w:r>
      <w:r w:rsidR="004556FC">
        <w:t xml:space="preserve">Открытие Марша - 09.00 час. 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Старт 9.30 час. </w:t>
      </w:r>
    </w:p>
    <w:p w:rsidR="004556FC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Маршруты 10, 20км. по </w:t>
      </w:r>
      <w:proofErr w:type="spellStart"/>
      <w:r>
        <w:t>г</w:t>
      </w:r>
      <w:proofErr w:type="gramStart"/>
      <w:r>
        <w:t>.В</w:t>
      </w:r>
      <w:proofErr w:type="gramEnd"/>
      <w:r>
        <w:t>ладивостоку</w:t>
      </w:r>
      <w:proofErr w:type="spellEnd"/>
      <w:r>
        <w:t xml:space="preserve">. </w:t>
      </w:r>
    </w:p>
    <w:p w:rsidR="00A06291" w:rsidRDefault="004556FC" w:rsidP="004556FC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t xml:space="preserve"> Окончание в 16.00 час.</w:t>
      </w:r>
      <w:r>
        <w:rPr>
          <w:rFonts w:asciiTheme="majorHAnsi" w:hAnsiTheme="majorHAnsi" w:cs="Arial"/>
          <w:color w:val="222222"/>
        </w:rPr>
        <w:t xml:space="preserve"> </w:t>
      </w:r>
    </w:p>
    <w:p w:rsidR="00D44952" w:rsidRDefault="008D2FCB" w:rsidP="00DB6CDE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b/>
          <w:color w:val="3466F4"/>
          <w:sz w:val="28"/>
          <w:szCs w:val="28"/>
        </w:rPr>
      </w:pPr>
      <w:r>
        <w:rPr>
          <w:rFonts w:asciiTheme="majorHAnsi" w:hAnsiTheme="majorHAnsi" w:cs="Arial"/>
          <w:color w:val="222222"/>
        </w:rPr>
        <w:t xml:space="preserve"> </w:t>
      </w:r>
    </w:p>
    <w:p w:rsidR="00AE7FE3" w:rsidRDefault="00D44952" w:rsidP="00AE7FE3">
      <w:pPr>
        <w:pStyle w:val="a7"/>
        <w:spacing w:before="0" w:beforeAutospacing="0" w:after="0" w:afterAutospacing="0"/>
        <w:jc w:val="center"/>
        <w:rPr>
          <w:b/>
          <w:i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6A9EC6F8" wp14:editId="6843FDFE">
            <wp:simplePos x="0" y="0"/>
            <wp:positionH relativeFrom="column">
              <wp:posOffset>2968625</wp:posOffset>
            </wp:positionH>
            <wp:positionV relativeFrom="paragraph">
              <wp:posOffset>-4129405</wp:posOffset>
            </wp:positionV>
            <wp:extent cx="5524500" cy="4143375"/>
            <wp:effectExtent l="0" t="0" r="0" b="9525"/>
            <wp:wrapTopAndBottom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n23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7E7A" w:rsidRDefault="00E94027" w:rsidP="00E94027">
      <w:pPr>
        <w:pStyle w:val="a7"/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  <w:r>
        <w:rPr>
          <w:b/>
          <w:noProof/>
          <w:color w:val="3466F4"/>
          <w:sz w:val="28"/>
          <w:szCs w:val="28"/>
        </w:rPr>
        <w:drawing>
          <wp:inline distT="0" distB="0" distL="0" distR="0">
            <wp:extent cx="10439400" cy="7562850"/>
            <wp:effectExtent l="0" t="0" r="0" b="0"/>
            <wp:docPr id="3" name="Рисунок 3" descr="D:\Меновщиков\Документы Меновщиков\Документы\Мои документы\Рабочий стол Д\Владивосток марш 2018\А2_центр 12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новщиков\Документы Меновщиков\Документы\Мои документы\Рабочий стол Д\Владивосток марш 2018\А2_центр 12км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27" w:rsidRDefault="00E94027" w:rsidP="00E94027">
      <w:pPr>
        <w:pStyle w:val="a7"/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  <w:r>
        <w:rPr>
          <w:b/>
          <w:noProof/>
          <w:color w:val="3466F4"/>
          <w:sz w:val="28"/>
          <w:szCs w:val="28"/>
        </w:rPr>
        <w:drawing>
          <wp:inline distT="0" distB="0" distL="0" distR="0">
            <wp:extent cx="6115050" cy="6524625"/>
            <wp:effectExtent l="0" t="0" r="0" b="9525"/>
            <wp:docPr id="1" name="Рисунок 1" descr="D:\Меновщиков\Документы Меновщиков\Документы\Мои документы\Рабочий стол Д\Владивосток марш 2018\А2 Эгершельд 22к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новщиков\Документы Меновщиков\Документы\Мои документы\Рабочий стол Д\Владивосток марш 2018\А2 Эгершельд 22км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63" cy="65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27" w:rsidRDefault="00E94027" w:rsidP="00E94027">
      <w:pPr>
        <w:pStyle w:val="a7"/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</w:p>
    <w:p w:rsidR="00E94027" w:rsidRDefault="00E94027" w:rsidP="00E94027">
      <w:pPr>
        <w:pStyle w:val="a7"/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</w:p>
    <w:p w:rsidR="00E94027" w:rsidRPr="004B7E7A" w:rsidRDefault="00E94027" w:rsidP="00E94027">
      <w:pPr>
        <w:pStyle w:val="a7"/>
        <w:spacing w:before="0" w:beforeAutospacing="0" w:after="0" w:afterAutospacing="0"/>
        <w:jc w:val="center"/>
        <w:rPr>
          <w:b/>
          <w:color w:val="3466F4"/>
          <w:sz w:val="28"/>
          <w:szCs w:val="28"/>
        </w:rPr>
      </w:pPr>
    </w:p>
    <w:p w:rsidR="004B7E7A" w:rsidRPr="004B7E7A" w:rsidRDefault="004B7E7A" w:rsidP="00EC520C">
      <w:pPr>
        <w:pStyle w:val="a7"/>
        <w:numPr>
          <w:ilvl w:val="0"/>
          <w:numId w:val="5"/>
        </w:numPr>
        <w:spacing w:before="0" w:beforeAutospacing="0" w:after="0" w:afterAutospacing="0"/>
        <w:ind w:left="4248" w:firstLine="708"/>
        <w:jc w:val="both"/>
        <w:rPr>
          <w:b/>
          <w:color w:val="3466F4"/>
          <w:sz w:val="28"/>
          <w:szCs w:val="28"/>
        </w:rPr>
      </w:pPr>
    </w:p>
    <w:p w:rsidR="004B7E7A" w:rsidRDefault="004B7E7A" w:rsidP="004B7E7A">
      <w:pPr>
        <w:pStyle w:val="a7"/>
        <w:spacing w:before="0" w:beforeAutospacing="0" w:after="0" w:afterAutospacing="0"/>
        <w:ind w:left="4248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 xml:space="preserve">   08 июля 2018г. </w:t>
      </w:r>
    </w:p>
    <w:p w:rsidR="00473203" w:rsidRPr="00473203" w:rsidRDefault="004B7E7A" w:rsidP="004B7E7A">
      <w:pPr>
        <w:pStyle w:val="a7"/>
        <w:spacing w:before="0" w:beforeAutospacing="0" w:after="0" w:afterAutospacing="0"/>
        <w:ind w:left="4248" w:firstLine="708"/>
        <w:jc w:val="both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>Второй День Марша.</w:t>
      </w:r>
    </w:p>
    <w:p w:rsidR="00764A82" w:rsidRDefault="00D44952" w:rsidP="004556FC">
      <w:pPr>
        <w:pStyle w:val="a7"/>
        <w:spacing w:before="0" w:beforeAutospacing="0" w:after="0" w:afterAutospacing="0"/>
        <w:ind w:left="6095"/>
        <w:jc w:val="both"/>
      </w:pPr>
      <w:r w:rsidRPr="00764A82">
        <w:rPr>
          <w:noProof/>
        </w:rPr>
        <w:t xml:space="preserve"> </w:t>
      </w:r>
    </w:p>
    <w:p w:rsidR="00DB6CDE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</w:t>
      </w:r>
      <w:r w:rsidR="00DB6CDE">
        <w:t>Остров Русский.</w:t>
      </w:r>
    </w:p>
    <w:p w:rsidR="008D2FCB" w:rsidRDefault="00DB6CDE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</w:t>
      </w:r>
      <w:r w:rsidR="008D2FCB">
        <w:t xml:space="preserve">Открытие Марша - 09.00 час.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Старт</w:t>
      </w:r>
      <w:r w:rsidR="00DB6CDE">
        <w:t xml:space="preserve"> - </w:t>
      </w:r>
      <w:r>
        <w:t xml:space="preserve">9.30 час.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</w:pPr>
      <w:r>
        <w:t xml:space="preserve"> Маршруты 10, 20</w:t>
      </w:r>
      <w:r w:rsidR="0079197E">
        <w:t xml:space="preserve"> </w:t>
      </w:r>
      <w:r>
        <w:t>км.</w:t>
      </w:r>
      <w:proofErr w:type="gramStart"/>
      <w:r>
        <w:t xml:space="preserve"> .</w:t>
      </w:r>
      <w:proofErr w:type="gramEnd"/>
      <w:r>
        <w:t xml:space="preserve"> </w:t>
      </w:r>
    </w:p>
    <w:p w:rsidR="008D2FCB" w:rsidRDefault="008D2FCB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t xml:space="preserve"> Окончание в 16.00 час.</w:t>
      </w:r>
      <w:r>
        <w:rPr>
          <w:rFonts w:asciiTheme="majorHAnsi" w:hAnsiTheme="majorHAnsi" w:cs="Arial"/>
          <w:color w:val="222222"/>
        </w:rPr>
        <w:t xml:space="preserve"> </w:t>
      </w:r>
    </w:p>
    <w:p w:rsidR="008D2FCB" w:rsidRDefault="00DB6CDE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color w:val="222222"/>
        </w:rPr>
        <w:t xml:space="preserve"> </w:t>
      </w:r>
      <w:r w:rsidR="008D2FCB">
        <w:rPr>
          <w:rFonts w:asciiTheme="majorHAnsi" w:hAnsiTheme="majorHAnsi" w:cs="Arial"/>
          <w:color w:val="222222"/>
        </w:rPr>
        <w:t xml:space="preserve">Посещение </w:t>
      </w:r>
      <w:r w:rsidR="00D070C8">
        <w:rPr>
          <w:rFonts w:asciiTheme="majorHAnsi" w:hAnsiTheme="majorHAnsi" w:cs="Arial"/>
          <w:color w:val="222222"/>
        </w:rPr>
        <w:t>О</w:t>
      </w:r>
      <w:r w:rsidR="008D2FCB">
        <w:rPr>
          <w:rFonts w:asciiTheme="majorHAnsi" w:hAnsiTheme="majorHAnsi" w:cs="Arial"/>
          <w:color w:val="222222"/>
        </w:rPr>
        <w:t>кеанариума.</w:t>
      </w: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  <w:r>
        <w:rPr>
          <w:rFonts w:asciiTheme="majorHAnsi" w:hAnsiTheme="majorHAnsi" w:cs="Arial"/>
          <w:noProof/>
          <w:color w:val="222222"/>
        </w:rPr>
        <w:drawing>
          <wp:inline distT="0" distB="0" distL="0" distR="0">
            <wp:extent cx="7562850" cy="10439400"/>
            <wp:effectExtent l="0" t="0" r="0" b="0"/>
            <wp:docPr id="2" name="Рисунок 2" descr="D:\Меновщиков\Документы Меновщиков\Документы\Мои документы\Рабочий стол Д\Владивосток марш 2018\А2 Русский 10-20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новщиков\Документы Меновщиков\Документы\Мои документы\Рабочий стол Д\Владивосток марш 2018\А2 Русский 10-20км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E94027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E94027" w:rsidRPr="00A06291" w:rsidRDefault="00E94027" w:rsidP="008D2FCB">
      <w:pPr>
        <w:pStyle w:val="a7"/>
        <w:shd w:val="clear" w:color="auto" w:fill="FFFFFF"/>
        <w:spacing w:before="120" w:beforeAutospacing="0" w:after="120" w:afterAutospacing="0"/>
        <w:ind w:left="3540" w:firstLine="708"/>
        <w:jc w:val="both"/>
        <w:rPr>
          <w:rFonts w:asciiTheme="majorHAnsi" w:hAnsiTheme="majorHAnsi" w:cs="Arial"/>
          <w:color w:val="222222"/>
        </w:rPr>
      </w:pPr>
    </w:p>
    <w:p w:rsidR="00F42B6C" w:rsidRDefault="00F42B6C" w:rsidP="00F42B6C">
      <w:pPr>
        <w:pStyle w:val="a6"/>
      </w:pPr>
    </w:p>
    <w:p w:rsidR="008D2FCB" w:rsidRPr="00CD4A88" w:rsidRDefault="00D070C8" w:rsidP="00D070C8">
      <w:pPr>
        <w:pStyle w:val="a7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E408BE9" wp14:editId="0D445B50">
            <wp:simplePos x="0" y="0"/>
            <wp:positionH relativeFrom="column">
              <wp:posOffset>-2205355</wp:posOffset>
            </wp:positionH>
            <wp:positionV relativeFrom="paragraph">
              <wp:posOffset>1270</wp:posOffset>
            </wp:positionV>
            <wp:extent cx="9843135" cy="3716655"/>
            <wp:effectExtent l="0" t="0" r="5715" b="0"/>
            <wp:wrapTopAndBottom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n23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31A" w:rsidRPr="008A0246" w:rsidRDefault="0005131A" w:rsidP="008D2FCB">
      <w:pPr>
        <w:pStyle w:val="a7"/>
        <w:numPr>
          <w:ilvl w:val="0"/>
          <w:numId w:val="5"/>
        </w:numPr>
        <w:spacing w:before="0" w:beforeAutospacing="0" w:after="0" w:afterAutospacing="0"/>
        <w:ind w:left="-284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</w:p>
    <w:p w:rsidR="00D070C8" w:rsidRDefault="008A0246" w:rsidP="008A0246">
      <w:pPr>
        <w:pStyle w:val="a7"/>
        <w:numPr>
          <w:ilvl w:val="0"/>
          <w:numId w:val="5"/>
        </w:numPr>
        <w:spacing w:before="0" w:beforeAutospacing="0" w:after="0" w:afterAutospacing="0"/>
        <w:ind w:left="-284"/>
        <w:jc w:val="both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  <w:r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.</w:t>
      </w:r>
    </w:p>
    <w:p w:rsidR="008A0246" w:rsidRPr="008A0246" w:rsidRDefault="008A0246" w:rsidP="008A0246">
      <w:pPr>
        <w:pStyle w:val="a7"/>
        <w:numPr>
          <w:ilvl w:val="0"/>
          <w:numId w:val="5"/>
        </w:numPr>
        <w:spacing w:before="0" w:beforeAutospacing="0" w:after="0" w:afterAutospacing="0"/>
        <w:ind w:left="-284"/>
        <w:jc w:val="both"/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</w:pPr>
      <w:r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</w:t>
      </w:r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Научно-образовательный комплекс «Приморский океанариум» Дальневосточного отделения Российской академии наук создан</w:t>
      </w:r>
      <w:r w:rsidR="00D070C8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</w:t>
      </w:r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по поручению Президента РФ. Официальное открытие с участием президента В.В. Путина состоялось 3 сентября 2016 года в присутствии премьер-министра Японии </w:t>
      </w:r>
      <w:proofErr w:type="spellStart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Синдзо</w:t>
      </w:r>
      <w:proofErr w:type="spellEnd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Абэ</w:t>
      </w:r>
      <w:proofErr w:type="spellEnd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, президента Южной Кореи Пак Кын </w:t>
      </w:r>
      <w:proofErr w:type="spellStart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Хе</w:t>
      </w:r>
      <w:proofErr w:type="spellEnd"/>
      <w:r w:rsidR="00D070C8" w:rsidRPr="008A0246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 xml:space="preserve"> и других высокопоставленных лиц. Общая площадь внутреннего пространства превышает 37 000 м²: почти пять футбольных полей скрыто в здании, которое напоминает приоткрытую белую раковину моллюска. Приморский океанариум — третий по величине океанариум мира. В левом крыле океанариума находится главный резервуар с 70-ти метровым подводным тоннелем. В правом крыле расположен дельфинарий с бассейном-ареной и трибунами, которые вмещают 800 зрителей. Среди обитателей Приморского океанариума — представители всех океанов и климатических зон Земли</w:t>
      </w:r>
      <w:r w:rsidR="00D070C8">
        <w:rPr>
          <w:rFonts w:asciiTheme="majorHAnsi" w:hAnsiTheme="majorHAnsi" w:cs="Tahoma"/>
          <w:color w:val="000000"/>
          <w:sz w:val="28"/>
          <w:szCs w:val="28"/>
          <w:shd w:val="clear" w:color="auto" w:fill="FFFFFF"/>
        </w:rPr>
        <w:t>.</w:t>
      </w:r>
    </w:p>
    <w:p w:rsidR="009D4368" w:rsidRDefault="00473203" w:rsidP="00AE7FE3">
      <w:pPr>
        <w:pStyle w:val="a7"/>
        <w:spacing w:before="0" w:beforeAutospacing="0" w:after="0" w:afterAutospacing="0"/>
        <w:ind w:left="-284"/>
        <w:jc w:val="center"/>
        <w:rPr>
          <w:b/>
          <w:color w:val="3466F4"/>
          <w:sz w:val="28"/>
          <w:szCs w:val="28"/>
        </w:rPr>
      </w:pPr>
      <w:r w:rsidRPr="001F5F5C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F505C78" wp14:editId="78F84819">
            <wp:simplePos x="0" y="0"/>
            <wp:positionH relativeFrom="column">
              <wp:posOffset>-139120</wp:posOffset>
            </wp:positionH>
            <wp:positionV relativeFrom="paragraph">
              <wp:posOffset>-39517927</wp:posOffset>
            </wp:positionV>
            <wp:extent cx="8987458" cy="5144135"/>
            <wp:effectExtent l="0" t="0" r="4445" b="0"/>
            <wp:wrapTopAndBottom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6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12" cy="514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0C8" w:rsidRPr="009E7656" w:rsidRDefault="00D070C8" w:rsidP="00D070C8">
      <w:pPr>
        <w:pStyle w:val="a7"/>
        <w:spacing w:before="0" w:beforeAutospacing="0" w:after="0" w:afterAutospacing="0"/>
        <w:jc w:val="center"/>
      </w:pPr>
      <w:r>
        <w:rPr>
          <w:b/>
          <w:color w:val="3466F4"/>
          <w:sz w:val="28"/>
          <w:szCs w:val="28"/>
        </w:rPr>
        <w:t xml:space="preserve">    </w:t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  <w:r>
        <w:rPr>
          <w:b/>
          <w:color w:val="3466F4"/>
          <w:sz w:val="28"/>
          <w:szCs w:val="28"/>
        </w:rPr>
        <w:tab/>
      </w:r>
    </w:p>
    <w:p w:rsidR="009D7AD1" w:rsidRPr="008843AF" w:rsidRDefault="009D7AD1" w:rsidP="00F42B6C">
      <w:pPr>
        <w:pStyle w:val="a7"/>
        <w:ind w:left="-567"/>
        <w:jc w:val="center"/>
      </w:pPr>
    </w:p>
    <w:sectPr w:rsidR="009D7AD1" w:rsidRPr="008843AF" w:rsidSect="00AE7FE3">
      <w:pgSz w:w="11906" w:h="16838"/>
      <w:pgMar w:top="851" w:right="850" w:bottom="993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3ED" w:rsidRDefault="005973ED" w:rsidP="00C22D15">
      <w:r>
        <w:separator/>
      </w:r>
    </w:p>
  </w:endnote>
  <w:endnote w:type="continuationSeparator" w:id="0">
    <w:p w:rsidR="005973ED" w:rsidRDefault="005973ED" w:rsidP="00C2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3ED" w:rsidRDefault="005973ED" w:rsidP="00C22D15">
      <w:r>
        <w:separator/>
      </w:r>
    </w:p>
  </w:footnote>
  <w:footnote w:type="continuationSeparator" w:id="0">
    <w:p w:rsidR="005973ED" w:rsidRDefault="005973ED" w:rsidP="00C22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137C"/>
    <w:multiLevelType w:val="hybridMultilevel"/>
    <w:tmpl w:val="53183F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1199C"/>
    <w:multiLevelType w:val="hybridMultilevel"/>
    <w:tmpl w:val="9E1E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97FB4"/>
    <w:multiLevelType w:val="hybridMultilevel"/>
    <w:tmpl w:val="C786FD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3208DA"/>
    <w:multiLevelType w:val="hybridMultilevel"/>
    <w:tmpl w:val="97CE3C72"/>
    <w:lvl w:ilvl="0" w:tplc="0419000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96" w:hanging="360"/>
      </w:pPr>
      <w:rPr>
        <w:rFonts w:ascii="Wingdings" w:hAnsi="Wingdings" w:hint="default"/>
      </w:rPr>
    </w:lvl>
  </w:abstractNum>
  <w:abstractNum w:abstractNumId="4">
    <w:nsid w:val="20477DD4"/>
    <w:multiLevelType w:val="hybridMultilevel"/>
    <w:tmpl w:val="00306AC8"/>
    <w:lvl w:ilvl="0" w:tplc="0419000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</w:abstractNum>
  <w:abstractNum w:abstractNumId="5">
    <w:nsid w:val="4A502E6C"/>
    <w:multiLevelType w:val="hybridMultilevel"/>
    <w:tmpl w:val="53BCB1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0970646"/>
    <w:multiLevelType w:val="hybridMultilevel"/>
    <w:tmpl w:val="AA4A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745BA"/>
    <w:multiLevelType w:val="hybridMultilevel"/>
    <w:tmpl w:val="2E20E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6656DE"/>
    <w:multiLevelType w:val="multilevel"/>
    <w:tmpl w:val="7BDE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687A42"/>
    <w:multiLevelType w:val="hybridMultilevel"/>
    <w:tmpl w:val="8728A8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A0"/>
    <w:rsid w:val="00006F67"/>
    <w:rsid w:val="00046322"/>
    <w:rsid w:val="00046EFC"/>
    <w:rsid w:val="0005131A"/>
    <w:rsid w:val="000669F0"/>
    <w:rsid w:val="000815EA"/>
    <w:rsid w:val="00090FCA"/>
    <w:rsid w:val="000D2A9F"/>
    <w:rsid w:val="001405D2"/>
    <w:rsid w:val="001B2D79"/>
    <w:rsid w:val="001D25F4"/>
    <w:rsid w:val="001D7304"/>
    <w:rsid w:val="001D7D56"/>
    <w:rsid w:val="001D7FF9"/>
    <w:rsid w:val="001F5F5C"/>
    <w:rsid w:val="00242B34"/>
    <w:rsid w:val="002C2D46"/>
    <w:rsid w:val="002E3049"/>
    <w:rsid w:val="00311F77"/>
    <w:rsid w:val="003828E0"/>
    <w:rsid w:val="003D34D0"/>
    <w:rsid w:val="004429CD"/>
    <w:rsid w:val="004556FC"/>
    <w:rsid w:val="00473203"/>
    <w:rsid w:val="004A1F22"/>
    <w:rsid w:val="004B7E7A"/>
    <w:rsid w:val="004E73FF"/>
    <w:rsid w:val="00540D9A"/>
    <w:rsid w:val="00541BB8"/>
    <w:rsid w:val="00566647"/>
    <w:rsid w:val="005973ED"/>
    <w:rsid w:val="005B4913"/>
    <w:rsid w:val="005C45F5"/>
    <w:rsid w:val="006034A0"/>
    <w:rsid w:val="006D4DD5"/>
    <w:rsid w:val="00702C2B"/>
    <w:rsid w:val="007412B4"/>
    <w:rsid w:val="007605E1"/>
    <w:rsid w:val="00764A82"/>
    <w:rsid w:val="00780892"/>
    <w:rsid w:val="0079197E"/>
    <w:rsid w:val="007C0AFA"/>
    <w:rsid w:val="007C22FF"/>
    <w:rsid w:val="007F6778"/>
    <w:rsid w:val="007F7A00"/>
    <w:rsid w:val="0080455D"/>
    <w:rsid w:val="00815833"/>
    <w:rsid w:val="008666DC"/>
    <w:rsid w:val="008843AF"/>
    <w:rsid w:val="00887E46"/>
    <w:rsid w:val="008A0246"/>
    <w:rsid w:val="008B523F"/>
    <w:rsid w:val="008D2FCB"/>
    <w:rsid w:val="008E2B8B"/>
    <w:rsid w:val="00944320"/>
    <w:rsid w:val="00953FF4"/>
    <w:rsid w:val="00956B24"/>
    <w:rsid w:val="00967207"/>
    <w:rsid w:val="00991B63"/>
    <w:rsid w:val="00995FB7"/>
    <w:rsid w:val="009C2B63"/>
    <w:rsid w:val="009D4368"/>
    <w:rsid w:val="009D5D2C"/>
    <w:rsid w:val="009D5FEB"/>
    <w:rsid w:val="009D7AD1"/>
    <w:rsid w:val="009E7656"/>
    <w:rsid w:val="00A06291"/>
    <w:rsid w:val="00A15F28"/>
    <w:rsid w:val="00A41611"/>
    <w:rsid w:val="00A53B01"/>
    <w:rsid w:val="00A616F9"/>
    <w:rsid w:val="00A834FC"/>
    <w:rsid w:val="00AE7FE3"/>
    <w:rsid w:val="00AF6BA8"/>
    <w:rsid w:val="00B03F85"/>
    <w:rsid w:val="00BD5B5A"/>
    <w:rsid w:val="00BE2C67"/>
    <w:rsid w:val="00BE42E6"/>
    <w:rsid w:val="00BF22B0"/>
    <w:rsid w:val="00C22D15"/>
    <w:rsid w:val="00C31303"/>
    <w:rsid w:val="00C32CF9"/>
    <w:rsid w:val="00C93950"/>
    <w:rsid w:val="00CA2C86"/>
    <w:rsid w:val="00CD4A88"/>
    <w:rsid w:val="00CE1A9A"/>
    <w:rsid w:val="00CE701D"/>
    <w:rsid w:val="00D035FF"/>
    <w:rsid w:val="00D070C8"/>
    <w:rsid w:val="00D44952"/>
    <w:rsid w:val="00D56B3B"/>
    <w:rsid w:val="00D636EB"/>
    <w:rsid w:val="00D71ED0"/>
    <w:rsid w:val="00D95EF2"/>
    <w:rsid w:val="00DB6CDE"/>
    <w:rsid w:val="00DF0A5C"/>
    <w:rsid w:val="00E94027"/>
    <w:rsid w:val="00F42B6C"/>
    <w:rsid w:val="00F83311"/>
    <w:rsid w:val="00FB6DDE"/>
    <w:rsid w:val="00FC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A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2C2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02C2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702C2B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702C2B"/>
    <w:pPr>
      <w:keepNext/>
      <w:jc w:val="center"/>
      <w:outlineLvl w:val="3"/>
    </w:pPr>
    <w:rPr>
      <w:rFonts w:ascii="Arial" w:hAnsi="Arial" w:cs="Arial"/>
      <w:b/>
      <w:bCs/>
      <w:sz w:val="36"/>
    </w:rPr>
  </w:style>
  <w:style w:type="paragraph" w:styleId="5">
    <w:name w:val="heading 5"/>
    <w:basedOn w:val="a"/>
    <w:next w:val="a"/>
    <w:link w:val="50"/>
    <w:qFormat/>
    <w:rsid w:val="00702C2B"/>
    <w:pPr>
      <w:keepNext/>
      <w:jc w:val="both"/>
      <w:outlineLvl w:val="4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0"/>
    <w:qFormat/>
    <w:rsid w:val="00702C2B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7">
    <w:name w:val="heading 7"/>
    <w:basedOn w:val="a"/>
    <w:next w:val="a"/>
    <w:link w:val="70"/>
    <w:qFormat/>
    <w:rsid w:val="00702C2B"/>
    <w:pPr>
      <w:keepNext/>
      <w:jc w:val="center"/>
      <w:outlineLvl w:val="6"/>
    </w:pPr>
    <w:rPr>
      <w:rFonts w:ascii="Arial" w:hAnsi="Arial" w:cs="Arial"/>
      <w:b/>
      <w:bCs/>
      <w:sz w:val="23"/>
      <w:szCs w:val="23"/>
    </w:rPr>
  </w:style>
  <w:style w:type="paragraph" w:styleId="8">
    <w:name w:val="heading 8"/>
    <w:basedOn w:val="a"/>
    <w:next w:val="a"/>
    <w:link w:val="80"/>
    <w:qFormat/>
    <w:rsid w:val="00702C2B"/>
    <w:pPr>
      <w:keepNext/>
      <w:outlineLvl w:val="7"/>
    </w:pPr>
    <w:rPr>
      <w:rFonts w:ascii="Arial" w:hAnsi="Arial" w:cs="Arial"/>
      <w:b/>
      <w:bCs/>
      <w:sz w:val="22"/>
    </w:rPr>
  </w:style>
  <w:style w:type="paragraph" w:styleId="9">
    <w:name w:val="heading 9"/>
    <w:basedOn w:val="a"/>
    <w:next w:val="a"/>
    <w:link w:val="90"/>
    <w:qFormat/>
    <w:rsid w:val="00702C2B"/>
    <w:pPr>
      <w:keepNext/>
      <w:outlineLvl w:val="8"/>
    </w:pPr>
    <w:rPr>
      <w:rFonts w:ascii="Arial" w:hAnsi="Arial"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2C2B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02C2B"/>
    <w:rPr>
      <w:rFonts w:ascii="Arial" w:hAnsi="Arial" w:cs="Arial"/>
      <w:b/>
      <w:bCs/>
      <w:sz w:val="22"/>
      <w:szCs w:val="24"/>
    </w:rPr>
  </w:style>
  <w:style w:type="character" w:customStyle="1" w:styleId="30">
    <w:name w:val="Заголовок 3 Знак"/>
    <w:basedOn w:val="a0"/>
    <w:link w:val="3"/>
    <w:rsid w:val="00702C2B"/>
    <w:rPr>
      <w:rFonts w:ascii="Arial" w:hAnsi="Arial" w:cs="Arial"/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702C2B"/>
    <w:rPr>
      <w:rFonts w:ascii="Arial" w:hAnsi="Arial" w:cs="Arial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702C2B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702C2B"/>
    <w:rPr>
      <w:rFonts w:ascii="Arial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702C2B"/>
    <w:rPr>
      <w:rFonts w:ascii="Arial" w:hAnsi="Arial" w:cs="Arial"/>
      <w:b/>
      <w:bCs/>
      <w:sz w:val="23"/>
      <w:szCs w:val="23"/>
    </w:rPr>
  </w:style>
  <w:style w:type="character" w:customStyle="1" w:styleId="80">
    <w:name w:val="Заголовок 8 Знак"/>
    <w:basedOn w:val="a0"/>
    <w:link w:val="8"/>
    <w:rsid w:val="00702C2B"/>
    <w:rPr>
      <w:rFonts w:ascii="Arial" w:hAnsi="Arial" w:cs="Arial"/>
      <w:b/>
      <w:bCs/>
      <w:sz w:val="22"/>
      <w:szCs w:val="24"/>
    </w:rPr>
  </w:style>
  <w:style w:type="character" w:customStyle="1" w:styleId="90">
    <w:name w:val="Заголовок 9 Знак"/>
    <w:basedOn w:val="a0"/>
    <w:link w:val="9"/>
    <w:rsid w:val="00702C2B"/>
    <w:rPr>
      <w:rFonts w:ascii="Arial" w:hAnsi="Arial" w:cs="Arial"/>
      <w:b/>
      <w:bCs/>
      <w:szCs w:val="24"/>
    </w:rPr>
  </w:style>
  <w:style w:type="paragraph" w:styleId="a3">
    <w:name w:val="Title"/>
    <w:basedOn w:val="a"/>
    <w:link w:val="a4"/>
    <w:qFormat/>
    <w:rsid w:val="00702C2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02C2B"/>
    <w:rPr>
      <w:b/>
      <w:bCs/>
      <w:sz w:val="24"/>
      <w:szCs w:val="24"/>
    </w:rPr>
  </w:style>
  <w:style w:type="character" w:styleId="a5">
    <w:name w:val="Emphasis"/>
    <w:basedOn w:val="a0"/>
    <w:qFormat/>
    <w:rsid w:val="00702C2B"/>
    <w:rPr>
      <w:i/>
      <w:iCs/>
    </w:rPr>
  </w:style>
  <w:style w:type="paragraph" w:styleId="a6">
    <w:name w:val="List Paragraph"/>
    <w:basedOn w:val="a"/>
    <w:uiPriority w:val="34"/>
    <w:qFormat/>
    <w:rsid w:val="006034A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034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35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6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6BA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2D1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2D15"/>
    <w:rPr>
      <w:sz w:val="24"/>
      <w:szCs w:val="24"/>
    </w:rPr>
  </w:style>
  <w:style w:type="paragraph" w:styleId="af">
    <w:name w:val="caption"/>
    <w:basedOn w:val="a"/>
    <w:next w:val="a"/>
    <w:unhideWhenUsed/>
    <w:qFormat/>
    <w:rsid w:val="00F83311"/>
    <w:pPr>
      <w:spacing w:after="200"/>
    </w:pPr>
    <w:rPr>
      <w:b/>
      <w:bCs/>
      <w:color w:val="4F81BD" w:themeColor="accent1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887E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A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2C2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02C2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702C2B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702C2B"/>
    <w:pPr>
      <w:keepNext/>
      <w:jc w:val="center"/>
      <w:outlineLvl w:val="3"/>
    </w:pPr>
    <w:rPr>
      <w:rFonts w:ascii="Arial" w:hAnsi="Arial" w:cs="Arial"/>
      <w:b/>
      <w:bCs/>
      <w:sz w:val="36"/>
    </w:rPr>
  </w:style>
  <w:style w:type="paragraph" w:styleId="5">
    <w:name w:val="heading 5"/>
    <w:basedOn w:val="a"/>
    <w:next w:val="a"/>
    <w:link w:val="50"/>
    <w:qFormat/>
    <w:rsid w:val="00702C2B"/>
    <w:pPr>
      <w:keepNext/>
      <w:jc w:val="both"/>
      <w:outlineLvl w:val="4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0"/>
    <w:qFormat/>
    <w:rsid w:val="00702C2B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7">
    <w:name w:val="heading 7"/>
    <w:basedOn w:val="a"/>
    <w:next w:val="a"/>
    <w:link w:val="70"/>
    <w:qFormat/>
    <w:rsid w:val="00702C2B"/>
    <w:pPr>
      <w:keepNext/>
      <w:jc w:val="center"/>
      <w:outlineLvl w:val="6"/>
    </w:pPr>
    <w:rPr>
      <w:rFonts w:ascii="Arial" w:hAnsi="Arial" w:cs="Arial"/>
      <w:b/>
      <w:bCs/>
      <w:sz w:val="23"/>
      <w:szCs w:val="23"/>
    </w:rPr>
  </w:style>
  <w:style w:type="paragraph" w:styleId="8">
    <w:name w:val="heading 8"/>
    <w:basedOn w:val="a"/>
    <w:next w:val="a"/>
    <w:link w:val="80"/>
    <w:qFormat/>
    <w:rsid w:val="00702C2B"/>
    <w:pPr>
      <w:keepNext/>
      <w:outlineLvl w:val="7"/>
    </w:pPr>
    <w:rPr>
      <w:rFonts w:ascii="Arial" w:hAnsi="Arial" w:cs="Arial"/>
      <w:b/>
      <w:bCs/>
      <w:sz w:val="22"/>
    </w:rPr>
  </w:style>
  <w:style w:type="paragraph" w:styleId="9">
    <w:name w:val="heading 9"/>
    <w:basedOn w:val="a"/>
    <w:next w:val="a"/>
    <w:link w:val="90"/>
    <w:qFormat/>
    <w:rsid w:val="00702C2B"/>
    <w:pPr>
      <w:keepNext/>
      <w:outlineLvl w:val="8"/>
    </w:pPr>
    <w:rPr>
      <w:rFonts w:ascii="Arial" w:hAnsi="Arial"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2C2B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02C2B"/>
    <w:rPr>
      <w:rFonts w:ascii="Arial" w:hAnsi="Arial" w:cs="Arial"/>
      <w:b/>
      <w:bCs/>
      <w:sz w:val="22"/>
      <w:szCs w:val="24"/>
    </w:rPr>
  </w:style>
  <w:style w:type="character" w:customStyle="1" w:styleId="30">
    <w:name w:val="Заголовок 3 Знак"/>
    <w:basedOn w:val="a0"/>
    <w:link w:val="3"/>
    <w:rsid w:val="00702C2B"/>
    <w:rPr>
      <w:rFonts w:ascii="Arial" w:hAnsi="Arial" w:cs="Arial"/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702C2B"/>
    <w:rPr>
      <w:rFonts w:ascii="Arial" w:hAnsi="Arial" w:cs="Arial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702C2B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702C2B"/>
    <w:rPr>
      <w:rFonts w:ascii="Arial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702C2B"/>
    <w:rPr>
      <w:rFonts w:ascii="Arial" w:hAnsi="Arial" w:cs="Arial"/>
      <w:b/>
      <w:bCs/>
      <w:sz w:val="23"/>
      <w:szCs w:val="23"/>
    </w:rPr>
  </w:style>
  <w:style w:type="character" w:customStyle="1" w:styleId="80">
    <w:name w:val="Заголовок 8 Знак"/>
    <w:basedOn w:val="a0"/>
    <w:link w:val="8"/>
    <w:rsid w:val="00702C2B"/>
    <w:rPr>
      <w:rFonts w:ascii="Arial" w:hAnsi="Arial" w:cs="Arial"/>
      <w:b/>
      <w:bCs/>
      <w:sz w:val="22"/>
      <w:szCs w:val="24"/>
    </w:rPr>
  </w:style>
  <w:style w:type="character" w:customStyle="1" w:styleId="90">
    <w:name w:val="Заголовок 9 Знак"/>
    <w:basedOn w:val="a0"/>
    <w:link w:val="9"/>
    <w:rsid w:val="00702C2B"/>
    <w:rPr>
      <w:rFonts w:ascii="Arial" w:hAnsi="Arial" w:cs="Arial"/>
      <w:b/>
      <w:bCs/>
      <w:szCs w:val="24"/>
    </w:rPr>
  </w:style>
  <w:style w:type="paragraph" w:styleId="a3">
    <w:name w:val="Title"/>
    <w:basedOn w:val="a"/>
    <w:link w:val="a4"/>
    <w:qFormat/>
    <w:rsid w:val="00702C2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02C2B"/>
    <w:rPr>
      <w:b/>
      <w:bCs/>
      <w:sz w:val="24"/>
      <w:szCs w:val="24"/>
    </w:rPr>
  </w:style>
  <w:style w:type="character" w:styleId="a5">
    <w:name w:val="Emphasis"/>
    <w:basedOn w:val="a0"/>
    <w:qFormat/>
    <w:rsid w:val="00702C2B"/>
    <w:rPr>
      <w:i/>
      <w:iCs/>
    </w:rPr>
  </w:style>
  <w:style w:type="paragraph" w:styleId="a6">
    <w:name w:val="List Paragraph"/>
    <w:basedOn w:val="a"/>
    <w:uiPriority w:val="34"/>
    <w:qFormat/>
    <w:rsid w:val="006034A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034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35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6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6BA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2D1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2D15"/>
    <w:rPr>
      <w:sz w:val="24"/>
      <w:szCs w:val="24"/>
    </w:rPr>
  </w:style>
  <w:style w:type="paragraph" w:styleId="af">
    <w:name w:val="caption"/>
    <w:basedOn w:val="a"/>
    <w:next w:val="a"/>
    <w:unhideWhenUsed/>
    <w:qFormat/>
    <w:rsid w:val="00F83311"/>
    <w:pPr>
      <w:spacing w:after="200"/>
    </w:pPr>
    <w:rPr>
      <w:b/>
      <w:bCs/>
      <w:color w:val="4F81BD" w:themeColor="accent1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887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0%D0%BB%D0%B8%D0%B2_%D0%9F%D0%B5%D1%82%D1%80%D0%B0_%D0%92%D0%B5%D0%BB%D0%B8%D0%BA%D0%BE%D0%B3%D0%BE" TargetMode="External"/><Relationship Id="rId18" Type="http://schemas.openxmlformats.org/officeDocument/2006/relationships/hyperlink" Target="https://ru.wikipedia.org/wiki/%D0%9E%D1%81%D1%82%D1%80%D0%BE%D0%B2_%D0%95%D0%BB%D0%B5%D0%BD%D1%8B" TargetMode="External"/><Relationship Id="rId26" Type="http://schemas.openxmlformats.org/officeDocument/2006/relationships/hyperlink" Target="https://ru.wikipedia.org/wiki/%D0%A1%D0%BE%D0%BF%D0%BA%D0%B0_%D0%A5%D0%BE%D0%BB%D0%BE%D0%B4%D0%B8%D0%BB%D1%8C%D0%BD%D0%B8%D0%BA" TargetMode="External"/><Relationship Id="rId39" Type="http://schemas.openxmlformats.org/officeDocument/2006/relationships/hyperlink" Target="https://ru.wikipedia.org/wiki/%D0%AD%D1%80%D0%BC%D0%B8%D1%82%D0%B0%D0%B6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7%D0%B0%D0%BB%D0%B8%D0%B2_%D0%9F%D0%B5%D1%82%D1%80%D0%B0_%D0%92%D0%B5%D0%BB%D0%B8%D0%BA%D0%BE%D0%B3%D0%BE" TargetMode="External"/><Relationship Id="rId34" Type="http://schemas.openxmlformats.org/officeDocument/2006/relationships/hyperlink" Target="https://ru.wikipedia.org/wiki/%D0%93%D0%BE%D1%80%D0%BE%D0%B4%D0%B0-%D0%BF%D0%BE%D0%B1%D1%80%D0%B0%D1%82%D0%B8%D0%BC%D1%8B" TargetMode="External"/><Relationship Id="rId42" Type="http://schemas.openxmlformats.org/officeDocument/2006/relationships/hyperlink" Target="https://ru.wikipedia.org/wiki/%D0%9C%D1%83%D0%B7%D0%B5%D0%B9_%D0%92%D0%BE%D1%81%D1%82%D0%BE%D0%BA%D0%B0" TargetMode="External"/><Relationship Id="rId47" Type="http://schemas.openxmlformats.org/officeDocument/2006/relationships/image" Target="media/image7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0%B5%D1%81%D1%87%D0%B0%D0%BD%D1%8B%D0%B9_(%D0%BF%D0%BE%D0%BB%D1%83%D0%BE%D1%81%D1%82%D1%80%D0%BE%D0%B2)" TargetMode="External"/><Relationship Id="rId17" Type="http://schemas.openxmlformats.org/officeDocument/2006/relationships/hyperlink" Target="https://ru.wikipedia.org/wiki/%D0%9E%D1%81%D1%82%D1%80%D0%BE%D0%B2_%D0%A8%D0%BA%D0%BE%D1%82%D0%B0" TargetMode="External"/><Relationship Id="rId25" Type="http://schemas.openxmlformats.org/officeDocument/2006/relationships/hyperlink" Target="https://ru.wikipedia.org/wiki/%D0%90%D1%80%D1%82%D1%91%D0%BC_(%D0%B3%D0%BE%D1%80%D0%BE%D0%B4)" TargetMode="External"/><Relationship Id="rId33" Type="http://schemas.openxmlformats.org/officeDocument/2006/relationships/hyperlink" Target="https://ru.wikipedia.org/wiki/%D0%92%D0%BB%D0%B0%D0%B4%D0%B8%D0%B2%D0%BE%D1%81%D1%82%D0%BE%D0%BA" TargetMode="External"/><Relationship Id="rId38" Type="http://schemas.openxmlformats.org/officeDocument/2006/relationships/hyperlink" Target="https://ru.wikipedia.org/wiki/%D0%9C%D0%B0%D1%80%D0%B8%D0%B8%D0%BD%D1%81%D0%BA%D0%B8%D0%B9_%D1%82%D0%B5%D0%B0%D1%82%D1%80" TargetMode="Externa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5%D0%B9%D0%BD%D0%B5%D0%BA%D0%B5_(%D0%BE%D1%81%D1%82%D1%80%D0%BE%D0%B2,_%D0%AF%D0%BF%D0%BE%D0%BD%D1%81%D0%BA%D0%BE%D0%B5_%D0%BC%D0%BE%D1%80%D0%B5)" TargetMode="External"/><Relationship Id="rId20" Type="http://schemas.openxmlformats.org/officeDocument/2006/relationships/hyperlink" Target="https://ru.wikipedia.org/wiki/%D0%A3%D1%81%D1%81%D1%83%D1%80%D0%B8%D0%B9%D1%81%D0%BA%D0%B8%D0%B9_%D0%B7%D0%B0%D0%BB%D0%B8%D0%B2" TargetMode="External"/><Relationship Id="rId29" Type="http://schemas.openxmlformats.org/officeDocument/2006/relationships/hyperlink" Target="https://ru.wikipedia.org/wiki/%D0%92%D0%BB%D0%B0%D0%B4%D0%B8%D0%B2%D0%BE%D1%81%D1%82%D0%BE%D0%BA" TargetMode="External"/><Relationship Id="rId41" Type="http://schemas.openxmlformats.org/officeDocument/2006/relationships/hyperlink" Target="https://ru.wikipedia.org/wiki/%D0%A2%D1%80%D0%B5%D1%82%D1%8C%D1%8F%D0%BA%D0%BE%D0%B2%D1%81%D0%BA%D0%B0%D1%8F_%D0%B3%D0%B0%D0%BB%D0%B5%D1%80%D0%B5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B%D0%B0%D0%B4%D0%B8%D0%B2%D0%BE%D1%81%D1%82%D0%BE%D0%BA%D1%81%D0%BA%D0%B8%D0%B9_%D0%B3%D0%BE%D1%80%D0%BE%D0%B4%D1%81%D0%BA%D0%BE%D0%B9_%D0%BE%D0%BA%D1%80%D1%83%D0%B3" TargetMode="External"/><Relationship Id="rId24" Type="http://schemas.openxmlformats.org/officeDocument/2006/relationships/hyperlink" Target="https://ru.wikipedia.org/w/index.php?title=%D0%A1%D0%B8%D0%BD%D1%8F%D1%8F_%D1%81%D0%BE%D0%BF%D0%BA%D0%B0&amp;action=edit&amp;redlink=1" TargetMode="External"/><Relationship Id="rId32" Type="http://schemas.openxmlformats.org/officeDocument/2006/relationships/hyperlink" Target="https://ru.wikipedia.org/wiki/%D0%9A%D0%BE%D0%BD%D1%81%D1%83%D0%BB%D1%8C%D1%81%D1%82%D0%B2%D0%BE" TargetMode="External"/><Relationship Id="rId37" Type="http://schemas.openxmlformats.org/officeDocument/2006/relationships/hyperlink" Target="https://ru.wikipedia.org/wiki/%D0%9F%D1%80%D0%B8%D0%BC%D0%BE%D1%80%D1%81%D0%BA%D0%B8%D0%B9_%D1%82%D0%B5%D0%B0%D1%82%D1%80_%D0%BE%D0%BF%D0%B5%D1%80%D1%8B_%D0%B8_%D0%B1%D0%B0%D0%BB%D0%B5%D1%82%D0%B0" TargetMode="External"/><Relationship Id="rId40" Type="http://schemas.openxmlformats.org/officeDocument/2006/relationships/hyperlink" Target="https://ru.wikipedia.org/wiki/%D0%A0%D1%83%D1%81%D1%81%D0%BA%D0%B8%D0%B9_%D0%BC%D1%83%D0%B7%D0%B5%D0%B9" TargetMode="External"/><Relationship Id="rId45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1%81%D1%82%D1%80%D0%BE%D0%B2_%D0%9F%D0%BE%D0%BF%D0%BE%D0%B2%D0%B0" TargetMode="External"/><Relationship Id="rId23" Type="http://schemas.openxmlformats.org/officeDocument/2006/relationships/hyperlink" Target="https://ru.wikipedia.org/wiki/%D0%9E%D1%80%D0%BB%D0%B8%D0%BD%D0%BE%D0%B5_%D0%93%D0%BD%D0%B5%D0%B7%D0%B4%D0%BE_(%D1%81%D0%BE%D0%BF%D0%BA%D0%B0)" TargetMode="External"/><Relationship Id="rId28" Type="http://schemas.openxmlformats.org/officeDocument/2006/relationships/hyperlink" Target="https://ru.wikipedia.org/wiki/%D0%93%D0%BE%D1%80%D0%B0_%D0%92%D0%B0%D1%80%D0%B3%D0%B8%D0%BD%D0%B0" TargetMode="External"/><Relationship Id="rId36" Type="http://schemas.openxmlformats.org/officeDocument/2006/relationships/hyperlink" Target="https://ru.wikipedia.org/wiki/%D0%92%D0%BB%D0%B0%D0%B4%D0%B8%D0%B2%D0%BE%D1%81%D1%82%D0%BE%D0%BA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0%D0%BC%D1%83%D1%80%D1%81%D0%BA%D0%B8%D0%B9_%D0%B7%D0%B0%D0%BB%D0%B8%D0%B2" TargetMode="External"/><Relationship Id="rId31" Type="http://schemas.openxmlformats.org/officeDocument/2006/relationships/hyperlink" Target="https://ru.wikipedia.org/wiki/%D0%9C%D0%98%D0%94_%D0%A0%D0%A4" TargetMode="External"/><Relationship Id="rId44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0%D1%83%D1%81%D1%81%D0%BA%D0%B8%D0%B9_(%D0%BE%D1%81%D1%82%D1%80%D0%BE%D0%B2,_%D0%9F%D1%80%D0%B8%D0%BC%D0%BE%D1%80%D1%81%D0%BA%D0%B8%D0%B9_%D0%BA%D1%80%D0%B0%D0%B9)" TargetMode="External"/><Relationship Id="rId22" Type="http://schemas.openxmlformats.org/officeDocument/2006/relationships/hyperlink" Target="https://ru.wikipedia.org/wiki/%D0%AF%D0%BF%D0%BE%D0%BD%D1%81%D0%BA%D0%BE%D0%B5_%D0%BC%D0%BE%D1%80%D0%B5" TargetMode="External"/><Relationship Id="rId27" Type="http://schemas.openxmlformats.org/officeDocument/2006/relationships/hyperlink" Target="https://ru.wikipedia.org/wiki/%D0%93%D0%BE%D1%80%D0%B0_%D0%A0%D1%83%D1%81%D1%81%D0%BA%D0%B8%D1%85" TargetMode="External"/><Relationship Id="rId30" Type="http://schemas.openxmlformats.org/officeDocument/2006/relationships/hyperlink" Target="https://ru.wikipedia.org/wiki/%D0%92%D0%BB%D0%B0%D0%B4%D0%B8%D0%B2%D0%BE%D1%81%D1%82%D0%BE%D0%BA" TargetMode="External"/><Relationship Id="rId35" Type="http://schemas.openxmlformats.org/officeDocument/2006/relationships/hyperlink" Target="https://ru.wikipedia.org/wiki/%D0%92%D0%BB%D0%B0%D0%B4%D0%B8%D0%B2%D0%BE%D1%81%D1%82%D0%BE%D0%BA" TargetMode="External"/><Relationship Id="rId43" Type="http://schemas.openxmlformats.org/officeDocument/2006/relationships/image" Target="media/image3.jpg"/><Relationship Id="rId48" Type="http://schemas.openxmlformats.org/officeDocument/2006/relationships/image" Target="media/image8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5841D-2B55-4E91-BEA7-62EB49C03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3</cp:revision>
  <dcterms:created xsi:type="dcterms:W3CDTF">2018-03-15T12:47:00Z</dcterms:created>
  <dcterms:modified xsi:type="dcterms:W3CDTF">2018-03-16T05:54:00Z</dcterms:modified>
</cp:coreProperties>
</file>